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AC" w:rsidRPr="004A5DAC" w:rsidRDefault="004A5DAC" w:rsidP="004A5DAC">
      <w:pPr>
        <w:pStyle w:val="a7"/>
        <w:keepNext/>
        <w:spacing w:after="0"/>
        <w:ind w:left="6521"/>
        <w:jc w:val="both"/>
        <w:rPr>
          <w:sz w:val="28"/>
          <w:szCs w:val="28"/>
        </w:rPr>
      </w:pPr>
      <w:r w:rsidRPr="004A5DAC">
        <w:rPr>
          <w:sz w:val="28"/>
          <w:szCs w:val="28"/>
        </w:rPr>
        <w:t xml:space="preserve">Приложение </w:t>
      </w:r>
    </w:p>
    <w:p w:rsidR="004A5DAC" w:rsidRPr="004A5DAC" w:rsidRDefault="004A5DAC" w:rsidP="004A5DAC">
      <w:pPr>
        <w:pStyle w:val="a7"/>
        <w:keepNext/>
        <w:spacing w:after="0"/>
        <w:ind w:left="6521"/>
        <w:jc w:val="both"/>
        <w:rPr>
          <w:sz w:val="28"/>
          <w:szCs w:val="28"/>
        </w:rPr>
      </w:pPr>
      <w:r w:rsidRPr="004A5DAC">
        <w:rPr>
          <w:sz w:val="28"/>
          <w:szCs w:val="28"/>
        </w:rPr>
        <w:t xml:space="preserve">к приказу управления образования и молодежной политики </w:t>
      </w:r>
    </w:p>
    <w:p w:rsidR="004A5DAC" w:rsidRPr="004A5DAC" w:rsidRDefault="004A5DAC" w:rsidP="004A5DAC">
      <w:pPr>
        <w:pStyle w:val="a7"/>
        <w:keepNext/>
        <w:spacing w:after="0"/>
        <w:ind w:left="6521"/>
        <w:jc w:val="both"/>
        <w:rPr>
          <w:sz w:val="28"/>
          <w:szCs w:val="28"/>
        </w:rPr>
      </w:pPr>
      <w:r w:rsidRPr="004A5DAC">
        <w:rPr>
          <w:sz w:val="28"/>
          <w:szCs w:val="28"/>
        </w:rPr>
        <w:t>от 15.04.2024 № 412-о</w:t>
      </w:r>
    </w:p>
    <w:p w:rsidR="004A5DAC" w:rsidRPr="004A5DAC" w:rsidRDefault="004A5DAC" w:rsidP="004A5DAC">
      <w:pPr>
        <w:pStyle w:val="a7"/>
        <w:keepNext/>
        <w:spacing w:line="276" w:lineRule="auto"/>
        <w:ind w:firstLine="720"/>
        <w:jc w:val="right"/>
        <w:rPr>
          <w:b/>
          <w:i/>
          <w:sz w:val="28"/>
          <w:szCs w:val="28"/>
          <w:u w:val="single"/>
        </w:rPr>
      </w:pPr>
    </w:p>
    <w:p w:rsidR="004A5DAC" w:rsidRPr="004A5DAC" w:rsidRDefault="004A5DAC" w:rsidP="004A5DAC">
      <w:pPr>
        <w:pStyle w:val="a6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A5DAC">
        <w:rPr>
          <w:rFonts w:ascii="Times New Roman" w:hAnsi="Times New Roman"/>
          <w:b/>
          <w:sz w:val="28"/>
          <w:szCs w:val="28"/>
        </w:rPr>
        <w:t>Положение</w:t>
      </w:r>
    </w:p>
    <w:p w:rsidR="004A5DAC" w:rsidRPr="004A5DAC" w:rsidRDefault="004A5DAC" w:rsidP="004A5DAC">
      <w:pPr>
        <w:pStyle w:val="a6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A5DAC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Pr="004A5DAC">
        <w:rPr>
          <w:rFonts w:ascii="Times New Roman" w:hAnsi="Times New Roman"/>
          <w:b/>
          <w:sz w:val="28"/>
          <w:szCs w:val="28"/>
        </w:rPr>
        <w:t>Дней открытых дверей музейных формирований образовательных организаций городского округа</w:t>
      </w:r>
      <w:proofErr w:type="gramEnd"/>
      <w:r w:rsidRPr="004A5DAC">
        <w:rPr>
          <w:rFonts w:ascii="Times New Roman" w:hAnsi="Times New Roman"/>
          <w:b/>
          <w:sz w:val="28"/>
          <w:szCs w:val="28"/>
        </w:rPr>
        <w:t xml:space="preserve"> г. Бор, посвященных Международному дню музеев</w:t>
      </w:r>
    </w:p>
    <w:p w:rsidR="004A5DAC" w:rsidRPr="004A5DAC" w:rsidRDefault="004A5DAC" w:rsidP="004A5DAC">
      <w:pPr>
        <w:pStyle w:val="a6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A5DAC" w:rsidRPr="004A5DAC" w:rsidRDefault="004A5DAC" w:rsidP="004A5DAC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A5DAC">
        <w:rPr>
          <w:rFonts w:ascii="Times New Roman" w:eastAsia="Calibri" w:hAnsi="Times New Roman" w:cs="Times New Roman"/>
          <w:b/>
          <w:caps/>
          <w:sz w:val="28"/>
          <w:szCs w:val="28"/>
        </w:rPr>
        <w:t>1. Общие положения</w:t>
      </w:r>
    </w:p>
    <w:p w:rsidR="004A5DAC" w:rsidRPr="004A5DAC" w:rsidRDefault="004A5DAC" w:rsidP="004A5DA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5D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Настоящее Положение определяет условия организации и проведения </w:t>
      </w:r>
      <w:proofErr w:type="gramStart"/>
      <w:r w:rsidRPr="004A5DAC">
        <w:rPr>
          <w:rFonts w:ascii="Times New Roman" w:hAnsi="Times New Roman" w:cs="Times New Roman"/>
          <w:bCs/>
          <w:color w:val="000000"/>
          <w:sz w:val="28"/>
          <w:szCs w:val="28"/>
        </w:rPr>
        <w:t>Дней открытых дверей музейных формирований образовательных организаций городского округа</w:t>
      </w:r>
      <w:proofErr w:type="gramEnd"/>
      <w:r w:rsidRPr="004A5D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Бор (далее – Акция), организационное и методическое обеспечение, порядок участия в Акции и поощрения участников.</w:t>
      </w:r>
    </w:p>
    <w:p w:rsidR="004A5DAC" w:rsidRPr="004A5DAC" w:rsidRDefault="004A5DAC" w:rsidP="004A5DA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4A5DA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Акции: Муниципальное автономное учреждение дополнительного образования Центр детского и юношеского туризма и экскурсий (далее – </w:t>
      </w:r>
      <w:r w:rsidRPr="004A5DAC">
        <w:rPr>
          <w:rFonts w:ascii="Times New Roman" w:hAnsi="Times New Roman" w:cs="Times New Roman"/>
          <w:b/>
          <w:color w:val="000000"/>
          <w:sz w:val="28"/>
          <w:szCs w:val="28"/>
        </w:rPr>
        <w:t>Организатор</w:t>
      </w:r>
      <w:r w:rsidRPr="004A5DA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A5DAC" w:rsidRPr="004A5DAC" w:rsidRDefault="004A5DAC" w:rsidP="004A5DA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1.3. Термин «музейное формирование» включает в себя следующие типы: паспортизированный музей (зарегистрированный на сайте </w:t>
      </w:r>
      <w:hyperlink r:id="rId5" w:history="1">
        <w:r w:rsidRPr="004A5DA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https://юныйтурист.рф/</w:t>
        </w:r>
      </w:hyperlink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), музейная комната, уголок, экспозиция, </w:t>
      </w:r>
      <w:proofErr w:type="spellStart"/>
      <w:r w:rsidRPr="004A5DAC">
        <w:rPr>
          <w:rFonts w:ascii="Times New Roman" w:eastAsia="Calibri" w:hAnsi="Times New Roman" w:cs="Times New Roman"/>
          <w:sz w:val="28"/>
          <w:szCs w:val="28"/>
        </w:rPr>
        <w:t>арт-объект</w:t>
      </w:r>
      <w:proofErr w:type="spellEnd"/>
      <w:r w:rsidRPr="004A5DAC">
        <w:rPr>
          <w:rFonts w:ascii="Times New Roman" w:eastAsia="Calibri" w:hAnsi="Times New Roman" w:cs="Times New Roman"/>
          <w:sz w:val="28"/>
          <w:szCs w:val="28"/>
        </w:rPr>
        <w:t>, стенды, виртуальный музей.</w:t>
      </w:r>
    </w:p>
    <w:p w:rsidR="004A5DAC" w:rsidRPr="004A5DAC" w:rsidRDefault="004A5DAC" w:rsidP="004A5DAC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</w:t>
      </w:r>
    </w:p>
    <w:p w:rsidR="004A5DAC" w:rsidRPr="004A5DAC" w:rsidRDefault="004A5DAC" w:rsidP="004A5DAC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Цель: </w:t>
      </w:r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развитие музейной, выставочной и экскурсионной деятельности образовательных организаций городского округа </w:t>
      </w:r>
      <w:proofErr w:type="gramStart"/>
      <w:r w:rsidRPr="004A5DA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4A5DAC">
        <w:rPr>
          <w:rFonts w:ascii="Times New Roman" w:eastAsia="Calibri" w:hAnsi="Times New Roman" w:cs="Times New Roman"/>
          <w:sz w:val="28"/>
          <w:szCs w:val="28"/>
        </w:rPr>
        <w:t>. Бор, содействие развитию сетевого взаимодействия и социального партнерства.</w:t>
      </w:r>
    </w:p>
    <w:p w:rsidR="004A5DAC" w:rsidRPr="004A5DAC" w:rsidRDefault="004A5DAC" w:rsidP="004A5DAC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4A5DAC" w:rsidRPr="004A5DAC" w:rsidRDefault="004A5DAC" w:rsidP="004A5DAC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>- презентация деятельности музейных формирований образовательных организаций;</w:t>
      </w:r>
    </w:p>
    <w:p w:rsidR="004A5DAC" w:rsidRPr="004A5DAC" w:rsidRDefault="004A5DAC" w:rsidP="004A5DAC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>- организация событийного обмена туристко-краеведческими и экскурсионными программами между образовательными организациями с возможностью посещения музейных формирований различными заинтересованными группами;</w:t>
      </w:r>
    </w:p>
    <w:p w:rsidR="004A5DAC" w:rsidRPr="004A5DAC" w:rsidRDefault="004A5DAC" w:rsidP="004A5DAC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>- популяризация деятельности музейных формирований образовательной организации среди жителей населенного пункта, представителей общественных организаций, родительских комитетов, центров защиты семьи и детства, соседских центров, предприятий, заинтересованных граждан;</w:t>
      </w:r>
    </w:p>
    <w:p w:rsidR="004A5DAC" w:rsidRPr="004A5DAC" w:rsidRDefault="004A5DAC" w:rsidP="004A5DAC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>- создание условий для активизации музейной и экскурсионной деятельности образовательных организаций;</w:t>
      </w:r>
    </w:p>
    <w:p w:rsidR="004A5DAC" w:rsidRPr="004A5DAC" w:rsidRDefault="004A5DAC" w:rsidP="004A5DAC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lastRenderedPageBreak/>
        <w:t>- формирование механизмов массового привлечения педагогов к использованию экскурсионной деятельности в образовательном и воспитательном процессе, реализации междисциплинарных программ и проектов туристко-краеведческой направленности.</w:t>
      </w:r>
    </w:p>
    <w:p w:rsidR="004A5DAC" w:rsidRPr="004A5DAC" w:rsidRDefault="004A5DAC" w:rsidP="004A5DAC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5D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УЧАСТНИКИ</w:t>
      </w:r>
    </w:p>
    <w:p w:rsidR="004A5DAC" w:rsidRPr="004A5DAC" w:rsidRDefault="004A5DAC" w:rsidP="004A5DA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>- команды обучающихся образовательных организаций, задействованные в организации и проведении мероприятий Акции (</w:t>
      </w:r>
      <w:r w:rsidRPr="004A5DAC">
        <w:rPr>
          <w:rFonts w:ascii="Times New Roman" w:eastAsia="Calibri" w:hAnsi="Times New Roman" w:cs="Times New Roman"/>
          <w:b/>
          <w:sz w:val="28"/>
          <w:szCs w:val="28"/>
        </w:rPr>
        <w:t>далее – Участник</w:t>
      </w:r>
      <w:r w:rsidRPr="004A5DA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A5DAC" w:rsidRPr="004A5DAC" w:rsidRDefault="004A5DAC" w:rsidP="004A5DA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>- целевые аудитории – группы людей, на которых направлены мероприятия Акции (</w:t>
      </w:r>
      <w:r w:rsidRPr="004A5DAC">
        <w:rPr>
          <w:rFonts w:ascii="Times New Roman" w:eastAsia="Calibri" w:hAnsi="Times New Roman" w:cs="Times New Roman"/>
          <w:b/>
          <w:sz w:val="28"/>
          <w:szCs w:val="28"/>
        </w:rPr>
        <w:t>далее – Целевые аудитории</w:t>
      </w:r>
      <w:r w:rsidRPr="004A5DA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A5DAC" w:rsidRPr="004A5DAC" w:rsidRDefault="004A5DAC" w:rsidP="004A5DA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В рамках Акции </w:t>
      </w:r>
      <w:r w:rsidRPr="004A5DAC">
        <w:rPr>
          <w:rFonts w:ascii="Times New Roman" w:eastAsia="Calibri" w:hAnsi="Times New Roman" w:cs="Times New Roman"/>
          <w:b/>
          <w:sz w:val="28"/>
          <w:szCs w:val="28"/>
        </w:rPr>
        <w:t>Участник</w:t>
      </w:r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 проводят следующие формы презентации музейных формирований:</w:t>
      </w:r>
    </w:p>
    <w:p w:rsidR="004A5DAC" w:rsidRPr="004A5DAC" w:rsidRDefault="004A5DAC" w:rsidP="004A5DA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>- обзорные и тематические экскурсии по экспозициям музейного формирования, передвижным временным выставкам;</w:t>
      </w:r>
    </w:p>
    <w:p w:rsidR="004A5DAC" w:rsidRPr="004A5DAC" w:rsidRDefault="004A5DAC" w:rsidP="004A5DA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>- экскурсии по объектам культурного, природного наследия, памятникам и достопримечательностям, расположенным в территориальной близости от образовательной организации;</w:t>
      </w:r>
    </w:p>
    <w:p w:rsidR="004A5DAC" w:rsidRPr="004A5DAC" w:rsidRDefault="004A5DAC" w:rsidP="004A5DA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>- комплексные мероприятия (уроки, мастер-классы, презентации выставок, экспозиций, сетевые акции, в том числе с использованием цифровых технологий и др.)</w:t>
      </w:r>
    </w:p>
    <w:p w:rsidR="004A5DAC" w:rsidRPr="004A5DAC" w:rsidRDefault="004A5DAC" w:rsidP="004A5DAC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DAC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4A5DAC">
        <w:rPr>
          <w:rFonts w:ascii="Times New Roman" w:eastAsia="Calibri" w:hAnsi="Times New Roman" w:cs="Times New Roman"/>
          <w:b/>
          <w:sz w:val="28"/>
          <w:szCs w:val="28"/>
        </w:rPr>
        <w:tab/>
        <w:t>ЭТАПЫ, СРОКИ, ПОРЯДОК ПРОВЕДЕНИЯ</w:t>
      </w:r>
    </w:p>
    <w:p w:rsidR="004A5DAC" w:rsidRPr="004A5DAC" w:rsidRDefault="004A5DAC" w:rsidP="004A5DA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>Акция проводится в два этапа: информационный и презентационный.</w:t>
      </w:r>
    </w:p>
    <w:p w:rsidR="004A5DAC" w:rsidRPr="004A5DAC" w:rsidRDefault="004A5DAC" w:rsidP="004A5DA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>4.1. Информационный – с 22 апреля по 30 апреля 2024 г.</w:t>
      </w:r>
    </w:p>
    <w:p w:rsidR="004A5DAC" w:rsidRPr="004A5DAC" w:rsidRDefault="004A5DAC" w:rsidP="004A5DA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5DAC">
        <w:rPr>
          <w:rFonts w:ascii="Times New Roman" w:eastAsia="Calibri" w:hAnsi="Times New Roman" w:cs="Times New Roman"/>
          <w:b/>
          <w:sz w:val="28"/>
          <w:szCs w:val="28"/>
        </w:rPr>
        <w:t>Участник Акции:</w:t>
      </w:r>
    </w:p>
    <w:p w:rsidR="004A5DAC" w:rsidRPr="004A5DAC" w:rsidRDefault="004A5DAC" w:rsidP="004A5DA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- до 24 апреля информирует Организатора об участии в Акции, заполнив регистрационную форму (Приложение 1 к Положению) и направляет её на электронную почту МАУ ДО ЦДЮТЭ: </w:t>
      </w:r>
      <w:hyperlink r:id="rId6" w:history="1">
        <w:r w:rsidRPr="004A5DAC">
          <w:rPr>
            <w:rStyle w:val="a3"/>
            <w:rFonts w:ascii="Times New Roman" w:eastAsia="Calibri" w:hAnsi="Times New Roman" w:cs="Times New Roman"/>
            <w:sz w:val="28"/>
            <w:szCs w:val="28"/>
          </w:rPr>
          <w:t>tur.center.bor@mail.ru</w:t>
        </w:r>
      </w:hyperlink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 с отметкой в теме письма «День открытых дверей».</w:t>
      </w:r>
    </w:p>
    <w:p w:rsidR="004A5DAC" w:rsidRPr="004A5DAC" w:rsidRDefault="004A5DAC" w:rsidP="004A5DA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>- до 30 апреля информирует и приглашает Целевые аудитории (образовательные организации, общественность, заинтересованные группы) на мероприятия, организуемые на своих площадках.</w:t>
      </w:r>
    </w:p>
    <w:p w:rsidR="004A5DAC" w:rsidRPr="004A5DAC" w:rsidRDefault="004A5DAC" w:rsidP="004A5DA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b/>
          <w:sz w:val="28"/>
          <w:szCs w:val="28"/>
        </w:rPr>
        <w:t>Организатор</w:t>
      </w:r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 Акции до 26 апреля публикует список участников Акции с контактными данными на странице сайта МАУ ДО ЦДЮТЭ </w:t>
      </w:r>
      <w:hyperlink r:id="rId7" w:history="1">
        <w:r w:rsidRPr="004A5DA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https://sportbor.ru/partition/119477/</w:t>
        </w:r>
      </w:hyperlink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 и в группах </w:t>
      </w:r>
      <w:proofErr w:type="spellStart"/>
      <w:r w:rsidRPr="004A5DAC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Pr="004A5DA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https://vk.com/centerbor</w:t>
        </w:r>
      </w:hyperlink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history="1">
        <w:r w:rsidRPr="004A5DA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https://vk.com/club224579960</w:t>
        </w:r>
      </w:hyperlink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5DAC" w:rsidRPr="004A5DAC" w:rsidRDefault="004A5DAC" w:rsidP="004A5DA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Представители </w:t>
      </w:r>
      <w:r w:rsidRPr="004A5DAC">
        <w:rPr>
          <w:rFonts w:ascii="Times New Roman" w:eastAsia="Calibri" w:hAnsi="Times New Roman" w:cs="Times New Roman"/>
          <w:b/>
          <w:sz w:val="28"/>
          <w:szCs w:val="28"/>
        </w:rPr>
        <w:t>Целевой аудитории</w:t>
      </w:r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 (желающие принять участие в событиях Конкурса с выездом/выходом в образовательную организацию) знакомятся со списком Участников Акции на странице мероприятия на сайте МАУ ДО ЦДЮТЭ и проводят прямые переговоры по посещению мероприятий с </w:t>
      </w:r>
      <w:proofErr w:type="spellStart"/>
      <w:proofErr w:type="gramStart"/>
      <w:r w:rsidRPr="004A5DAC">
        <w:rPr>
          <w:rFonts w:ascii="Times New Roman" w:eastAsia="Calibri" w:hAnsi="Times New Roman" w:cs="Times New Roman"/>
          <w:sz w:val="28"/>
          <w:szCs w:val="28"/>
        </w:rPr>
        <w:t>педагогом-организации</w:t>
      </w:r>
      <w:proofErr w:type="spellEnd"/>
      <w:proofErr w:type="gramEnd"/>
      <w:r w:rsidRPr="004A5D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5DAC" w:rsidRPr="004A5DAC" w:rsidRDefault="004A5DAC" w:rsidP="004A5DA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 месте, дате и времени проведения мероприятий, организация-Участник публикует на своих информационных ресурсах, в социальной сети </w:t>
      </w:r>
      <w:proofErr w:type="spellStart"/>
      <w:r w:rsidRPr="004A5DAC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4A5DAC">
        <w:rPr>
          <w:rFonts w:ascii="Times New Roman" w:eastAsia="Calibri" w:hAnsi="Times New Roman" w:cs="Times New Roman"/>
          <w:sz w:val="28"/>
          <w:szCs w:val="28"/>
        </w:rPr>
        <w:t>хештегом</w:t>
      </w:r>
      <w:proofErr w:type="spellEnd"/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 #</w:t>
      </w:r>
      <w:proofErr w:type="spellStart"/>
      <w:r w:rsidRPr="004A5DAC">
        <w:rPr>
          <w:rFonts w:ascii="Times New Roman" w:eastAsia="Calibri" w:hAnsi="Times New Roman" w:cs="Times New Roman"/>
          <w:sz w:val="28"/>
          <w:szCs w:val="28"/>
        </w:rPr>
        <w:t>ШкольныеМузеиБор</w:t>
      </w:r>
      <w:proofErr w:type="spellEnd"/>
      <w:r w:rsidRPr="004A5DAC">
        <w:rPr>
          <w:rFonts w:ascii="Times New Roman" w:eastAsia="Calibri" w:hAnsi="Times New Roman" w:cs="Times New Roman"/>
          <w:sz w:val="28"/>
          <w:szCs w:val="28"/>
        </w:rPr>
        <w:t>, а также информирует представителя Целевой аудитории в процессе переговоров.</w:t>
      </w:r>
    </w:p>
    <w:p w:rsidR="004A5DAC" w:rsidRPr="004A5DAC" w:rsidRDefault="004A5DAC" w:rsidP="004A5DA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>4.2. Презентационный – 1 мая по 24 мая 2024 г.</w:t>
      </w:r>
    </w:p>
    <w:p w:rsidR="004A5DAC" w:rsidRPr="004A5DAC" w:rsidRDefault="004A5DAC" w:rsidP="004A5DA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>Участник проводит мероприятия (п. 1.6.) на своих площадках. Целевые аудитории посещают мероприятия. Организатор оказывает информационную поддержку.</w:t>
      </w:r>
    </w:p>
    <w:p w:rsidR="004A5DAC" w:rsidRPr="004A5DAC" w:rsidRDefault="004A5DAC" w:rsidP="004A5DAC">
      <w:pPr>
        <w:numPr>
          <w:ilvl w:val="0"/>
          <w:numId w:val="1"/>
        </w:numPr>
        <w:spacing w:after="0"/>
        <w:ind w:left="0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DAC">
        <w:rPr>
          <w:rFonts w:ascii="Times New Roman" w:eastAsia="Calibri" w:hAnsi="Times New Roman" w:cs="Times New Roman"/>
          <w:b/>
          <w:sz w:val="28"/>
          <w:szCs w:val="28"/>
        </w:rPr>
        <w:t>УСЛОВИЯ ПРОВЕДЕНИЯ</w:t>
      </w:r>
    </w:p>
    <w:p w:rsidR="004A5DAC" w:rsidRPr="004A5DAC" w:rsidRDefault="004A5DAC" w:rsidP="004A5DAC">
      <w:pPr>
        <w:numPr>
          <w:ilvl w:val="1"/>
          <w:numId w:val="1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Участник в период с 1 мая по 24 мая 2024 года (п. 2.2. презентационный этап) размещает в социальной сети </w:t>
      </w:r>
      <w:proofErr w:type="spellStart"/>
      <w:r w:rsidRPr="004A5DAC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 публикацию о проведенном мероприятии (или группе мероприятий) с </w:t>
      </w:r>
      <w:proofErr w:type="gramStart"/>
      <w:r w:rsidRPr="004A5DAC">
        <w:rPr>
          <w:rFonts w:ascii="Times New Roman" w:eastAsia="Calibri" w:hAnsi="Times New Roman" w:cs="Times New Roman"/>
          <w:sz w:val="28"/>
          <w:szCs w:val="28"/>
        </w:rPr>
        <w:t>обязательным</w:t>
      </w:r>
      <w:proofErr w:type="gramEnd"/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5DAC">
        <w:rPr>
          <w:rFonts w:ascii="Times New Roman" w:eastAsia="Calibri" w:hAnsi="Times New Roman" w:cs="Times New Roman"/>
          <w:sz w:val="28"/>
          <w:szCs w:val="28"/>
        </w:rPr>
        <w:t>хештегом</w:t>
      </w:r>
      <w:proofErr w:type="spellEnd"/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 #</w:t>
      </w:r>
      <w:proofErr w:type="spellStart"/>
      <w:r w:rsidRPr="004A5DAC">
        <w:rPr>
          <w:rFonts w:ascii="Times New Roman" w:eastAsia="Calibri" w:hAnsi="Times New Roman" w:cs="Times New Roman"/>
          <w:sz w:val="28"/>
          <w:szCs w:val="28"/>
        </w:rPr>
        <w:t>ШкольныеМузеиБор</w:t>
      </w:r>
      <w:proofErr w:type="spellEnd"/>
      <w:r w:rsidRPr="004A5D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5DAC" w:rsidRPr="004A5DAC" w:rsidRDefault="004A5DAC" w:rsidP="004A5DAC">
      <w:pPr>
        <w:numPr>
          <w:ilvl w:val="1"/>
          <w:numId w:val="1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Опубликованные в социальной сети </w:t>
      </w:r>
      <w:proofErr w:type="spellStart"/>
      <w:r w:rsidRPr="004A5DAC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 публикации должны отражать краткую информацию о проведенном мероприятии, фото-, аудио-, видеоматериалы.</w:t>
      </w:r>
    </w:p>
    <w:p w:rsidR="004A5DAC" w:rsidRPr="004A5DAC" w:rsidRDefault="004A5DAC" w:rsidP="004A5DAC">
      <w:pPr>
        <w:numPr>
          <w:ilvl w:val="1"/>
          <w:numId w:val="1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>В срок до 24 мая педагог, осуществляющей общее руководство и участие образовательной организации в Акции, заполняет отчетную форму с информацией о результатах проведения Акции (Приложение 2 к Положению)</w:t>
      </w:r>
    </w:p>
    <w:p w:rsidR="004A5DAC" w:rsidRPr="004A5DAC" w:rsidRDefault="004A5DAC" w:rsidP="004A5DAC">
      <w:pPr>
        <w:pStyle w:val="a4"/>
        <w:spacing w:line="276" w:lineRule="auto"/>
        <w:ind w:firstLine="851"/>
        <w:jc w:val="center"/>
        <w:rPr>
          <w:szCs w:val="28"/>
        </w:rPr>
      </w:pPr>
      <w:r w:rsidRPr="004A5DAC">
        <w:rPr>
          <w:b/>
          <w:szCs w:val="28"/>
        </w:rPr>
        <w:t>6. КОНКУРСНАЯ КОМИССИЯ</w:t>
      </w:r>
    </w:p>
    <w:p w:rsidR="004A5DAC" w:rsidRPr="004A5DAC" w:rsidRDefault="004A5DAC" w:rsidP="004A5DAC">
      <w:pPr>
        <w:pStyle w:val="a4"/>
        <w:spacing w:line="276" w:lineRule="auto"/>
        <w:ind w:firstLine="851"/>
        <w:rPr>
          <w:szCs w:val="28"/>
        </w:rPr>
      </w:pPr>
      <w:r w:rsidRPr="004A5DAC">
        <w:rPr>
          <w:szCs w:val="28"/>
        </w:rPr>
        <w:t>6.1. Для оценки активности команды музейного формирования в Акции и достигнутых результатов формируется конкурсная комиссия (далее – Жюри).</w:t>
      </w:r>
    </w:p>
    <w:p w:rsidR="004A5DAC" w:rsidRPr="004A5DAC" w:rsidRDefault="004A5DAC" w:rsidP="004A5DAC">
      <w:pPr>
        <w:pStyle w:val="a4"/>
        <w:spacing w:line="276" w:lineRule="auto"/>
        <w:ind w:firstLine="851"/>
        <w:rPr>
          <w:szCs w:val="28"/>
        </w:rPr>
      </w:pPr>
      <w:r w:rsidRPr="004A5DAC">
        <w:rPr>
          <w:szCs w:val="28"/>
        </w:rPr>
        <w:t>6.2. Состав Жюри утверждается приказом МАУ ДО ЦДЮТЭ.</w:t>
      </w:r>
    </w:p>
    <w:p w:rsidR="004A5DAC" w:rsidRPr="004A5DAC" w:rsidRDefault="004A5DAC" w:rsidP="004A5DAC">
      <w:pPr>
        <w:pStyle w:val="a4"/>
        <w:spacing w:line="276" w:lineRule="auto"/>
        <w:ind w:firstLine="851"/>
        <w:rPr>
          <w:szCs w:val="28"/>
        </w:rPr>
      </w:pPr>
      <w:r w:rsidRPr="004A5DAC">
        <w:rPr>
          <w:szCs w:val="28"/>
        </w:rPr>
        <w:t>6.3. В состав Жюри могут входить специалисты Управления образования, методисты-организаторы Информационно-методического центра, педагогические работники общеобразовательных учреждений (по согласованию), представители краеведческого музея (по согласованию).</w:t>
      </w:r>
    </w:p>
    <w:p w:rsidR="004A5DAC" w:rsidRPr="004A5DAC" w:rsidRDefault="004A5DAC" w:rsidP="004A5DAC">
      <w:pPr>
        <w:pStyle w:val="a4"/>
        <w:spacing w:line="276" w:lineRule="auto"/>
        <w:ind w:firstLine="851"/>
        <w:rPr>
          <w:szCs w:val="28"/>
        </w:rPr>
      </w:pPr>
      <w:r w:rsidRPr="004A5DAC">
        <w:rPr>
          <w:szCs w:val="28"/>
        </w:rPr>
        <w:t>6.4. Жюри оценивает конкурсные работы на основании критериев оценки (Приложение 3 к Положению).</w:t>
      </w:r>
    </w:p>
    <w:p w:rsidR="004A5DAC" w:rsidRPr="004A5DAC" w:rsidRDefault="004A5DAC" w:rsidP="004A5DAC">
      <w:pPr>
        <w:pStyle w:val="a4"/>
        <w:spacing w:line="276" w:lineRule="auto"/>
        <w:ind w:firstLine="851"/>
        <w:rPr>
          <w:szCs w:val="28"/>
        </w:rPr>
      </w:pPr>
      <w:r w:rsidRPr="004A5DAC">
        <w:rPr>
          <w:szCs w:val="28"/>
        </w:rPr>
        <w:t>6.5. Жюри конкурса вести дополнительные номинации.</w:t>
      </w:r>
    </w:p>
    <w:p w:rsidR="004A5DAC" w:rsidRPr="004A5DAC" w:rsidRDefault="004A5DAC" w:rsidP="004A5DAC">
      <w:pPr>
        <w:pStyle w:val="a4"/>
        <w:spacing w:line="276" w:lineRule="auto"/>
        <w:ind w:firstLine="851"/>
        <w:rPr>
          <w:szCs w:val="28"/>
        </w:rPr>
      </w:pPr>
      <w:r w:rsidRPr="004A5DAC">
        <w:rPr>
          <w:szCs w:val="28"/>
        </w:rPr>
        <w:t xml:space="preserve">6.6. Решение членов Жюри принимается коллегиально, большинством голосов и не может быть оспорено. </w:t>
      </w:r>
    </w:p>
    <w:p w:rsidR="004A5DAC" w:rsidRPr="004A5DAC" w:rsidRDefault="004A5DAC" w:rsidP="004A5DAC">
      <w:pPr>
        <w:pStyle w:val="a4"/>
        <w:spacing w:line="276" w:lineRule="auto"/>
        <w:ind w:firstLine="851"/>
        <w:rPr>
          <w:szCs w:val="28"/>
        </w:rPr>
      </w:pPr>
      <w:r w:rsidRPr="004A5DAC">
        <w:rPr>
          <w:szCs w:val="28"/>
        </w:rPr>
        <w:t>6.7. Члены Жюри вправе отказать в комментировании своего решения без объявления причин.</w:t>
      </w:r>
    </w:p>
    <w:p w:rsidR="004A5DAC" w:rsidRPr="004A5DAC" w:rsidRDefault="004A5DAC" w:rsidP="004A5DAC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5DAC">
        <w:rPr>
          <w:rFonts w:ascii="Times New Roman" w:eastAsia="Calibri" w:hAnsi="Times New Roman" w:cs="Times New Roman"/>
          <w:b/>
          <w:sz w:val="28"/>
          <w:szCs w:val="28"/>
        </w:rPr>
        <w:t>ПОДВЕДЕНИЕ ИТОГОВ И НАГРАЖДЕНИЕ</w:t>
      </w:r>
    </w:p>
    <w:p w:rsidR="004A5DAC" w:rsidRPr="004A5DAC" w:rsidRDefault="004A5DAC" w:rsidP="004A5DAC">
      <w:pPr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DAC">
        <w:rPr>
          <w:rFonts w:ascii="Times New Roman" w:hAnsi="Times New Roman" w:cs="Times New Roman"/>
          <w:sz w:val="28"/>
          <w:szCs w:val="28"/>
        </w:rPr>
        <w:t>По итогам Акции выстраивается единый рейтинг наиболее активных участников Акции в соответствии с суммой набранных баллов, которые отражаются в протоколе Акции.</w:t>
      </w:r>
    </w:p>
    <w:p w:rsidR="004A5DAC" w:rsidRPr="004A5DAC" w:rsidRDefault="004A5DAC" w:rsidP="004A5DAC">
      <w:pPr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DAC">
        <w:rPr>
          <w:rFonts w:ascii="Times New Roman" w:hAnsi="Times New Roman" w:cs="Times New Roman"/>
          <w:sz w:val="28"/>
          <w:szCs w:val="28"/>
        </w:rPr>
        <w:lastRenderedPageBreak/>
        <w:t>По результатам Акции определяются победитель (1 место) и призеры (2, 3 место) награждаются дипломами и подарками.</w:t>
      </w:r>
    </w:p>
    <w:p w:rsidR="004A5DAC" w:rsidRPr="004A5DAC" w:rsidRDefault="004A5DAC" w:rsidP="004A5DAC">
      <w:pPr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DAC">
        <w:rPr>
          <w:rFonts w:ascii="Times New Roman" w:hAnsi="Times New Roman" w:cs="Times New Roman"/>
          <w:sz w:val="28"/>
          <w:szCs w:val="28"/>
        </w:rPr>
        <w:t>Участникам предоставляется сертификат об участии (электронный вариант).</w:t>
      </w:r>
    </w:p>
    <w:p w:rsidR="004A5DAC" w:rsidRPr="004A5DAC" w:rsidRDefault="004A5DAC" w:rsidP="004A5DAC">
      <w:pPr>
        <w:numPr>
          <w:ilvl w:val="1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Результаты Акции будут опубликованы на сайте МАУ ДО ЦДЮТЭ </w:t>
      </w:r>
      <w:hyperlink r:id="rId10" w:history="1">
        <w:r w:rsidRPr="004A5DA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https://sportbor.ru/partition/119477/</w:t>
        </w:r>
      </w:hyperlink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 и в группе </w:t>
      </w:r>
      <w:proofErr w:type="spellStart"/>
      <w:r w:rsidRPr="004A5DAC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4A5D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4A5DA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https://vk.com/centerbor</w:t>
        </w:r>
      </w:hyperlink>
    </w:p>
    <w:p w:rsidR="004A5DAC" w:rsidRPr="004A5DAC" w:rsidRDefault="004A5DAC" w:rsidP="004A5DA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DAC" w:rsidRPr="004A5DAC" w:rsidRDefault="004A5DAC" w:rsidP="004A5DA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DAC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лицо: Коробейникова Любовь Павловна, педагог-организатор МАУ ДО ЦДЮТЭ, тел.: 89524662116, </w:t>
      </w:r>
      <w:r w:rsidRPr="004A5DA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4A5DA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5DAC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4A5D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A5DAC">
        <w:rPr>
          <w:rFonts w:ascii="Times New Roman" w:hAnsi="Times New Roman" w:cs="Times New Roman"/>
          <w:color w:val="000000"/>
          <w:sz w:val="28"/>
          <w:szCs w:val="28"/>
        </w:rPr>
        <w:t>tur.center.bor@mail.ru</w:t>
      </w:r>
      <w:proofErr w:type="spellEnd"/>
      <w:r w:rsidRPr="004A5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DAC" w:rsidRPr="004A5DAC" w:rsidRDefault="004A5DAC" w:rsidP="004A5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P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 w:val="24"/>
          <w:szCs w:val="28"/>
        </w:rPr>
      </w:pPr>
      <w:r w:rsidRPr="004A5DAC">
        <w:rPr>
          <w:sz w:val="24"/>
          <w:szCs w:val="28"/>
        </w:rPr>
        <w:lastRenderedPageBreak/>
        <w:t>Приложение 1</w:t>
      </w:r>
    </w:p>
    <w:p w:rsidR="004A5DAC" w:rsidRP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 w:val="24"/>
          <w:szCs w:val="28"/>
        </w:rPr>
      </w:pPr>
      <w:r w:rsidRPr="004A5DAC">
        <w:rPr>
          <w:sz w:val="24"/>
          <w:szCs w:val="28"/>
        </w:rPr>
        <w:t>к Положению</w:t>
      </w: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AC">
        <w:rPr>
          <w:rFonts w:ascii="Times New Roman" w:hAnsi="Times New Roman" w:cs="Times New Roman"/>
          <w:b/>
          <w:sz w:val="28"/>
          <w:szCs w:val="28"/>
        </w:rPr>
        <w:t xml:space="preserve">Заявка на участие образовательной организации в Днях открытых дверей музейных формирований городского округа </w:t>
      </w:r>
      <w:proofErr w:type="gramStart"/>
      <w:r w:rsidRPr="004A5DA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A5DAC">
        <w:rPr>
          <w:rFonts w:ascii="Times New Roman" w:hAnsi="Times New Roman" w:cs="Times New Roman"/>
          <w:b/>
          <w:sz w:val="28"/>
          <w:szCs w:val="28"/>
        </w:rPr>
        <w:t>. Бор</w:t>
      </w: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3261"/>
        <w:gridCol w:w="1701"/>
        <w:gridCol w:w="2693"/>
        <w:gridCol w:w="2268"/>
      </w:tblGrid>
      <w:tr w:rsidR="004A5DAC" w:rsidRPr="004A5DAC" w:rsidTr="00824C61">
        <w:trPr>
          <w:trHeight w:val="7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DAC" w:rsidRPr="004A5DAC" w:rsidRDefault="004A5DAC" w:rsidP="004A5DAC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A5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образовательной организации</w:t>
            </w:r>
          </w:p>
          <w:p w:rsidR="004A5DAC" w:rsidRPr="004A5DAC" w:rsidRDefault="004A5DAC" w:rsidP="004A5DAC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A5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(адрес учреждения, телефон, </w:t>
            </w:r>
            <w:r w:rsidRPr="004A5DA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e</w:t>
            </w:r>
            <w:r w:rsidRPr="004A5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4A5DA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mail</w:t>
            </w:r>
            <w:r w:rsidRPr="004A5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A5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педагога - организатора мероприятий акции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A5DA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для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A5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Электронная почта</w:t>
            </w:r>
          </w:p>
        </w:tc>
      </w:tr>
      <w:tr w:rsidR="004A5DAC" w:rsidRPr="004A5DAC" w:rsidTr="00824C61">
        <w:trPr>
          <w:trHeight w:val="7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DAC" w:rsidRPr="004A5DAC" w:rsidRDefault="004A5DAC" w:rsidP="004A5DAC">
            <w:pPr>
              <w:ind w:hanging="3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DAC" w:rsidRPr="004A5DAC" w:rsidRDefault="004A5DAC" w:rsidP="004A5D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DAC" w:rsidRPr="004A5DAC" w:rsidRDefault="004A5DAC" w:rsidP="004A5D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DAC" w:rsidRPr="004A5DAC" w:rsidRDefault="004A5DAC" w:rsidP="004A5DA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rPr>
          <w:rFonts w:ascii="Times New Roman" w:hAnsi="Times New Roman" w:cs="Times New Roman"/>
          <w:sz w:val="28"/>
          <w:szCs w:val="28"/>
        </w:rPr>
      </w:pPr>
      <w:r w:rsidRPr="004A5DAC">
        <w:rPr>
          <w:rFonts w:ascii="Times New Roman" w:hAnsi="Times New Roman" w:cs="Times New Roman"/>
          <w:sz w:val="28"/>
          <w:szCs w:val="28"/>
        </w:rPr>
        <w:t>_______________ (подпись)</w:t>
      </w:r>
    </w:p>
    <w:p w:rsidR="004A5DAC" w:rsidRPr="004A5DAC" w:rsidRDefault="004A5DAC" w:rsidP="004A5DAC">
      <w:pPr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rPr>
          <w:rFonts w:ascii="Times New Roman" w:hAnsi="Times New Roman" w:cs="Times New Roman"/>
          <w:sz w:val="28"/>
          <w:szCs w:val="28"/>
        </w:rPr>
      </w:pPr>
      <w:r w:rsidRPr="004A5DAC">
        <w:rPr>
          <w:rFonts w:ascii="Times New Roman" w:hAnsi="Times New Roman" w:cs="Times New Roman"/>
          <w:sz w:val="28"/>
          <w:szCs w:val="28"/>
        </w:rPr>
        <w:t>________________ (дата)</w:t>
      </w: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 w:val="24"/>
          <w:szCs w:val="28"/>
        </w:rPr>
      </w:pPr>
      <w:r w:rsidRPr="004A5DAC">
        <w:rPr>
          <w:sz w:val="24"/>
          <w:szCs w:val="28"/>
        </w:rPr>
        <w:lastRenderedPageBreak/>
        <w:t>Приложение 2</w:t>
      </w:r>
    </w:p>
    <w:p w:rsidR="004A5DAC" w:rsidRP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 w:val="24"/>
          <w:szCs w:val="28"/>
        </w:rPr>
      </w:pPr>
      <w:r w:rsidRPr="004A5DAC">
        <w:rPr>
          <w:sz w:val="24"/>
          <w:szCs w:val="28"/>
        </w:rPr>
        <w:t xml:space="preserve">к Положению </w:t>
      </w: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AC">
        <w:rPr>
          <w:rFonts w:ascii="Times New Roman" w:hAnsi="Times New Roman" w:cs="Times New Roman"/>
          <w:b/>
          <w:sz w:val="28"/>
          <w:szCs w:val="28"/>
        </w:rPr>
        <w:t xml:space="preserve">Отчетная форма с результатами </w:t>
      </w:r>
      <w:proofErr w:type="gramStart"/>
      <w:r w:rsidRPr="004A5DAC">
        <w:rPr>
          <w:rFonts w:ascii="Times New Roman" w:hAnsi="Times New Roman" w:cs="Times New Roman"/>
          <w:b/>
          <w:sz w:val="28"/>
          <w:szCs w:val="28"/>
        </w:rPr>
        <w:t>проведения Дней открытых дверей музейных формирований городского округа</w:t>
      </w:r>
      <w:proofErr w:type="gramEnd"/>
      <w:r w:rsidRPr="004A5DAC">
        <w:rPr>
          <w:rFonts w:ascii="Times New Roman" w:hAnsi="Times New Roman" w:cs="Times New Roman"/>
          <w:b/>
          <w:sz w:val="28"/>
          <w:szCs w:val="28"/>
        </w:rPr>
        <w:t xml:space="preserve"> г. Бор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686"/>
        <w:gridCol w:w="5881"/>
      </w:tblGrid>
      <w:tr w:rsidR="004A5DAC" w:rsidRPr="004A5DAC" w:rsidTr="00824C61">
        <w:tc>
          <w:tcPr>
            <w:tcW w:w="675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5881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DAC" w:rsidRPr="004A5DAC" w:rsidTr="00824C61">
        <w:tc>
          <w:tcPr>
            <w:tcW w:w="675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Тип музейного формирования</w:t>
            </w:r>
          </w:p>
        </w:tc>
        <w:tc>
          <w:tcPr>
            <w:tcW w:w="5881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DAC" w:rsidRPr="004A5DAC" w:rsidTr="00824C61">
        <w:tc>
          <w:tcPr>
            <w:tcW w:w="675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музейного формирования </w:t>
            </w:r>
          </w:p>
        </w:tc>
        <w:tc>
          <w:tcPr>
            <w:tcW w:w="5881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DAC" w:rsidRPr="004A5DAC" w:rsidTr="00824C61">
        <w:tc>
          <w:tcPr>
            <w:tcW w:w="675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(полностью, не инициалы) педагогического работника, осуществляющего общее руководство и участие в Акции</w:t>
            </w:r>
          </w:p>
        </w:tc>
        <w:tc>
          <w:tcPr>
            <w:tcW w:w="5881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DAC" w:rsidRPr="004A5DAC" w:rsidTr="00824C61">
        <w:tc>
          <w:tcPr>
            <w:tcW w:w="675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Фамилии и имена участников из числа обучающихся образовательной организации, проявивших наибольшую активность в подготовке и проведении акции</w:t>
            </w:r>
          </w:p>
        </w:tc>
        <w:tc>
          <w:tcPr>
            <w:tcW w:w="5881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DAC" w:rsidRPr="004A5DAC" w:rsidTr="00824C61">
        <w:tc>
          <w:tcPr>
            <w:tcW w:w="675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проведенных мероприятий</w:t>
            </w:r>
          </w:p>
        </w:tc>
        <w:tc>
          <w:tcPr>
            <w:tcW w:w="5881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DAC" w:rsidRPr="004A5DAC" w:rsidTr="00824C61">
        <w:tc>
          <w:tcPr>
            <w:tcW w:w="675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Формы и названия проведенных мероприятий</w:t>
            </w:r>
          </w:p>
        </w:tc>
        <w:tc>
          <w:tcPr>
            <w:tcW w:w="5881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DAC" w:rsidRPr="004A5DAC" w:rsidTr="00824C61">
        <w:tc>
          <w:tcPr>
            <w:tcW w:w="675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привлеченных участников</w:t>
            </w:r>
          </w:p>
        </w:tc>
        <w:tc>
          <w:tcPr>
            <w:tcW w:w="5881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DAC" w:rsidRPr="004A5DAC" w:rsidTr="00824C61">
        <w:tc>
          <w:tcPr>
            <w:tcW w:w="675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организаций, принявших участие в Акции (образовательные организации, общественные организации, предприятия, заинтересованные лица и др.)</w:t>
            </w:r>
          </w:p>
        </w:tc>
        <w:tc>
          <w:tcPr>
            <w:tcW w:w="5881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DAC" w:rsidRPr="004A5DAC" w:rsidTr="00824C61">
        <w:tc>
          <w:tcPr>
            <w:tcW w:w="675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Контакты педагога-организатора (телефон, электронная почта)</w:t>
            </w:r>
          </w:p>
        </w:tc>
        <w:tc>
          <w:tcPr>
            <w:tcW w:w="5881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DAC" w:rsidRPr="004A5DAC" w:rsidTr="00824C61">
        <w:tc>
          <w:tcPr>
            <w:tcW w:w="675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 xml:space="preserve">Прямая ссылка на публикацию (на странице </w:t>
            </w:r>
            <w:r w:rsidRPr="004A5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</w:t>
            </w:r>
            <w:proofErr w:type="spellStart"/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) с рассказом об итогах участия в Акции</w:t>
            </w:r>
          </w:p>
        </w:tc>
        <w:tc>
          <w:tcPr>
            <w:tcW w:w="5881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rPr>
          <w:rFonts w:ascii="Times New Roman" w:hAnsi="Times New Roman" w:cs="Times New Roman"/>
          <w:sz w:val="28"/>
          <w:szCs w:val="28"/>
        </w:rPr>
      </w:pPr>
      <w:r w:rsidRPr="004A5DAC">
        <w:rPr>
          <w:rFonts w:ascii="Times New Roman" w:hAnsi="Times New Roman" w:cs="Times New Roman"/>
          <w:sz w:val="28"/>
          <w:szCs w:val="28"/>
        </w:rPr>
        <w:t>_______________ (подпись)</w:t>
      </w:r>
    </w:p>
    <w:p w:rsidR="004A5DAC" w:rsidRPr="004A5DAC" w:rsidRDefault="004A5DAC" w:rsidP="004A5DAC">
      <w:pPr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rPr>
          <w:rFonts w:ascii="Times New Roman" w:hAnsi="Times New Roman" w:cs="Times New Roman"/>
          <w:sz w:val="28"/>
          <w:szCs w:val="28"/>
        </w:rPr>
      </w:pPr>
      <w:r w:rsidRPr="004A5DAC">
        <w:rPr>
          <w:rFonts w:ascii="Times New Roman" w:hAnsi="Times New Roman" w:cs="Times New Roman"/>
          <w:sz w:val="28"/>
          <w:szCs w:val="28"/>
        </w:rPr>
        <w:t>________________ (дата)</w:t>
      </w: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P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Cs w:val="28"/>
        </w:rPr>
      </w:pPr>
    </w:p>
    <w:p w:rsidR="004A5DAC" w:rsidRP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 w:val="24"/>
          <w:szCs w:val="28"/>
        </w:rPr>
      </w:pPr>
      <w:r w:rsidRPr="004A5DAC">
        <w:rPr>
          <w:sz w:val="24"/>
          <w:szCs w:val="28"/>
        </w:rPr>
        <w:lastRenderedPageBreak/>
        <w:t>Приложение 3</w:t>
      </w:r>
    </w:p>
    <w:p w:rsidR="004A5DAC" w:rsidRPr="004A5DAC" w:rsidRDefault="004A5DAC" w:rsidP="004A5DAC">
      <w:pPr>
        <w:pStyle w:val="a4"/>
        <w:tabs>
          <w:tab w:val="left" w:pos="6521"/>
        </w:tabs>
        <w:spacing w:line="276" w:lineRule="auto"/>
        <w:ind w:left="8496"/>
        <w:rPr>
          <w:sz w:val="24"/>
          <w:szCs w:val="28"/>
        </w:rPr>
      </w:pPr>
      <w:r w:rsidRPr="004A5DAC">
        <w:rPr>
          <w:sz w:val="24"/>
          <w:szCs w:val="28"/>
        </w:rPr>
        <w:t xml:space="preserve">к Положению </w:t>
      </w:r>
    </w:p>
    <w:p w:rsidR="004A5DAC" w:rsidRPr="004A5DAC" w:rsidRDefault="004A5DAC" w:rsidP="004A5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AC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gramStart"/>
      <w:r w:rsidRPr="004A5DAC">
        <w:rPr>
          <w:rFonts w:ascii="Times New Roman" w:hAnsi="Times New Roman" w:cs="Times New Roman"/>
          <w:b/>
          <w:sz w:val="28"/>
          <w:szCs w:val="28"/>
        </w:rPr>
        <w:t>оценки результатов проведения Дней открытых дверей музейных формирований городского округа</w:t>
      </w:r>
      <w:proofErr w:type="gramEnd"/>
      <w:r w:rsidRPr="004A5DAC">
        <w:rPr>
          <w:rFonts w:ascii="Times New Roman" w:hAnsi="Times New Roman" w:cs="Times New Roman"/>
          <w:b/>
          <w:sz w:val="28"/>
          <w:szCs w:val="28"/>
        </w:rPr>
        <w:t xml:space="preserve"> г. Бор</w:t>
      </w:r>
    </w:p>
    <w:p w:rsidR="004A5DAC" w:rsidRPr="004A5DAC" w:rsidRDefault="004A5DAC" w:rsidP="004A5D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5556"/>
        <w:gridCol w:w="3969"/>
      </w:tblGrid>
      <w:tr w:rsidR="004A5DAC" w:rsidRPr="004A5DAC" w:rsidTr="00824C61">
        <w:tc>
          <w:tcPr>
            <w:tcW w:w="681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56" w:type="dxa"/>
          </w:tcPr>
          <w:p w:rsidR="004A5DAC" w:rsidRPr="004A5DAC" w:rsidRDefault="004A5DAC" w:rsidP="004A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Критерии оценки работы</w:t>
            </w:r>
          </w:p>
        </w:tc>
        <w:tc>
          <w:tcPr>
            <w:tcW w:w="3969" w:type="dxa"/>
          </w:tcPr>
          <w:p w:rsidR="004A5DAC" w:rsidRPr="004A5DAC" w:rsidRDefault="004A5DAC" w:rsidP="004A5DAC">
            <w:pPr>
              <w:spacing w:after="0" w:line="240" w:lineRule="auto"/>
              <w:ind w:hanging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</w:tr>
      <w:tr w:rsidR="004A5DAC" w:rsidRPr="004A5DAC" w:rsidTr="00824C61">
        <w:tc>
          <w:tcPr>
            <w:tcW w:w="681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4A5DAC" w:rsidRPr="004A5DAC" w:rsidRDefault="004A5DAC" w:rsidP="004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3969" w:type="dxa"/>
          </w:tcPr>
          <w:p w:rsidR="004A5DAC" w:rsidRPr="004A5DAC" w:rsidRDefault="004A5DAC" w:rsidP="004A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5DAC" w:rsidRPr="004A5DAC" w:rsidTr="00824C61">
        <w:tc>
          <w:tcPr>
            <w:tcW w:w="681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4A5DAC" w:rsidRPr="004A5DAC" w:rsidRDefault="004A5DAC" w:rsidP="004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969" w:type="dxa"/>
          </w:tcPr>
          <w:p w:rsidR="004A5DAC" w:rsidRPr="004A5DAC" w:rsidRDefault="004A5DAC" w:rsidP="004A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5DAC" w:rsidRPr="004A5DAC" w:rsidTr="00824C61">
        <w:tc>
          <w:tcPr>
            <w:tcW w:w="681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4A5DAC" w:rsidRPr="004A5DAC" w:rsidRDefault="004A5DAC" w:rsidP="004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Посещение события представителями внешних, сторонних организаций</w:t>
            </w:r>
          </w:p>
        </w:tc>
        <w:tc>
          <w:tcPr>
            <w:tcW w:w="3969" w:type="dxa"/>
          </w:tcPr>
          <w:p w:rsidR="004A5DAC" w:rsidRPr="004A5DAC" w:rsidRDefault="004A5DAC" w:rsidP="004A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5DAC" w:rsidRPr="004A5DAC" w:rsidTr="00824C61">
        <w:tc>
          <w:tcPr>
            <w:tcW w:w="681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4A5DAC" w:rsidRPr="004A5DAC" w:rsidRDefault="004A5DAC" w:rsidP="004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Наличие публикаций</w:t>
            </w:r>
          </w:p>
        </w:tc>
        <w:tc>
          <w:tcPr>
            <w:tcW w:w="3969" w:type="dxa"/>
          </w:tcPr>
          <w:p w:rsidR="004A5DAC" w:rsidRPr="004A5DAC" w:rsidRDefault="004A5DAC" w:rsidP="004A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5DAC" w:rsidRPr="004A5DAC" w:rsidTr="00824C61">
        <w:tc>
          <w:tcPr>
            <w:tcW w:w="681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6" w:type="dxa"/>
          </w:tcPr>
          <w:p w:rsidR="004A5DAC" w:rsidRPr="004A5DAC" w:rsidRDefault="004A5DAC" w:rsidP="004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Наличие привлеченных социальных партнеров</w:t>
            </w:r>
          </w:p>
        </w:tc>
        <w:tc>
          <w:tcPr>
            <w:tcW w:w="3969" w:type="dxa"/>
          </w:tcPr>
          <w:p w:rsidR="004A5DAC" w:rsidRPr="004A5DAC" w:rsidRDefault="004A5DAC" w:rsidP="004A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5DAC" w:rsidRPr="004A5DAC" w:rsidTr="00824C61">
        <w:tc>
          <w:tcPr>
            <w:tcW w:w="681" w:type="dxa"/>
          </w:tcPr>
          <w:p w:rsidR="004A5DAC" w:rsidRPr="004A5DAC" w:rsidRDefault="004A5DAC" w:rsidP="004A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6" w:type="dxa"/>
          </w:tcPr>
          <w:p w:rsidR="004A5DAC" w:rsidRPr="004A5DAC" w:rsidRDefault="004A5DAC" w:rsidP="004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Достигнутые и перспективные результаты Акции</w:t>
            </w:r>
          </w:p>
        </w:tc>
        <w:tc>
          <w:tcPr>
            <w:tcW w:w="3969" w:type="dxa"/>
          </w:tcPr>
          <w:p w:rsidR="004A5DAC" w:rsidRPr="004A5DAC" w:rsidRDefault="004A5DAC" w:rsidP="004A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66511" w:rsidRPr="004A5DAC" w:rsidRDefault="00F66511" w:rsidP="004A5DAC">
      <w:pPr>
        <w:rPr>
          <w:rFonts w:ascii="Times New Roman" w:hAnsi="Times New Roman" w:cs="Times New Roman"/>
          <w:sz w:val="28"/>
          <w:szCs w:val="28"/>
        </w:rPr>
      </w:pPr>
    </w:p>
    <w:sectPr w:rsidR="00F66511" w:rsidRPr="004A5DAC" w:rsidSect="00A364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C7B"/>
    <w:multiLevelType w:val="multilevel"/>
    <w:tmpl w:val="5F0EF172"/>
    <w:lvl w:ilvl="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1">
    <w:nsid w:val="4B7E7314"/>
    <w:multiLevelType w:val="multilevel"/>
    <w:tmpl w:val="5008C4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5C7076D"/>
    <w:multiLevelType w:val="hybridMultilevel"/>
    <w:tmpl w:val="B818EAAC"/>
    <w:lvl w:ilvl="0" w:tplc="0C16136E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4A3"/>
    <w:rsid w:val="00373625"/>
    <w:rsid w:val="004A5DAC"/>
    <w:rsid w:val="00584AD2"/>
    <w:rsid w:val="00636237"/>
    <w:rsid w:val="00A364A3"/>
    <w:rsid w:val="00E65B0B"/>
    <w:rsid w:val="00F6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64A3"/>
    <w:rPr>
      <w:color w:val="0000FF"/>
      <w:u w:val="single"/>
    </w:rPr>
  </w:style>
  <w:style w:type="paragraph" w:styleId="a4">
    <w:name w:val="Body Text"/>
    <w:basedOn w:val="a"/>
    <w:link w:val="a5"/>
    <w:rsid w:val="00A36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364A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A364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rsid w:val="004A5D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A5D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enterb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ortbor.ru/partition/11947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.center.bor@mail.ru" TargetMode="External"/><Relationship Id="rId11" Type="http://schemas.openxmlformats.org/officeDocument/2006/relationships/hyperlink" Target="https://vk.com/centerbor" TargetMode="External"/><Relationship Id="rId5" Type="http://schemas.openxmlformats.org/officeDocument/2006/relationships/hyperlink" Target="https://&#1102;&#1085;&#1099;&#1081;&#1090;&#1091;&#1088;&#1080;&#1089;&#1090;.&#1088;&#1092;/" TargetMode="External"/><Relationship Id="rId10" Type="http://schemas.openxmlformats.org/officeDocument/2006/relationships/hyperlink" Target="https://sportbor.ru/partition/1194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24579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1292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2024-04-08T12:14:00Z</dcterms:created>
  <dcterms:modified xsi:type="dcterms:W3CDTF">2024-04-19T12:14:00Z</dcterms:modified>
</cp:coreProperties>
</file>