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3" w:rsidRPr="00DB57C0" w:rsidRDefault="00493123" w:rsidP="00DB57C0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57C0" w:rsidRDefault="00493123" w:rsidP="00DB57C0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к приказу</w:t>
      </w:r>
    </w:p>
    <w:p w:rsidR="00DB57C0" w:rsidRDefault="00493123" w:rsidP="00DB57C0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493123" w:rsidRPr="00DB57C0" w:rsidRDefault="00493123" w:rsidP="00DB57C0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493123" w:rsidRPr="00DB57C0" w:rsidRDefault="00493123" w:rsidP="00DB57C0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03.04.2024 № 363-о</w:t>
      </w:r>
    </w:p>
    <w:p w:rsidR="00493123" w:rsidRPr="00DB57C0" w:rsidRDefault="00493123" w:rsidP="00DB57C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123" w:rsidRPr="00DB57C0" w:rsidRDefault="00493123" w:rsidP="00DB57C0">
      <w:pPr>
        <w:keepNext/>
        <w:keepLines/>
        <w:tabs>
          <w:tab w:val="left" w:pos="72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7C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93123" w:rsidRPr="00DB57C0" w:rsidRDefault="00493123" w:rsidP="00DB57C0">
      <w:pPr>
        <w:keepNext/>
        <w:keepLines/>
        <w:tabs>
          <w:tab w:val="left" w:pos="72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DB57C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пожарной эстафеты </w:t>
      </w:r>
    </w:p>
    <w:p w:rsidR="00493123" w:rsidRPr="00DB57C0" w:rsidRDefault="00493123" w:rsidP="00DB57C0">
      <w:pPr>
        <w:keepNext/>
        <w:keepLines/>
        <w:tabs>
          <w:tab w:val="left" w:pos="72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7C0">
        <w:rPr>
          <w:rFonts w:ascii="Times New Roman" w:hAnsi="Times New Roman" w:cs="Times New Roman"/>
          <w:b/>
          <w:bCs/>
          <w:sz w:val="24"/>
          <w:szCs w:val="24"/>
        </w:rPr>
        <w:t xml:space="preserve">дружин юных пожарных «Горячие сердца 2024» </w:t>
      </w:r>
    </w:p>
    <w:p w:rsidR="00493123" w:rsidRPr="00DB57C0" w:rsidRDefault="00493123" w:rsidP="00DB57C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i/>
          <w:sz w:val="24"/>
          <w:szCs w:val="24"/>
          <w:u w:val="single"/>
        </w:rPr>
        <w:t>1. Общие положения</w:t>
      </w:r>
    </w:p>
    <w:bookmarkEnd w:id="0"/>
    <w:p w:rsidR="00493123" w:rsidRPr="00DB57C0" w:rsidRDefault="00493123" w:rsidP="00DB57C0">
      <w:pPr>
        <w:spacing w:after="0" w:line="240" w:lineRule="auto"/>
        <w:ind w:left="57"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Цель: повышение эффективности работы по обучению учащихся безопасному поведению в условиях возникновения чрезвычайных ситуаций, развитие и популяризация Всероссийского общественного детско-юношеского движения "Юный пожарный".</w:t>
      </w:r>
    </w:p>
    <w:p w:rsidR="00493123" w:rsidRPr="00DB57C0" w:rsidRDefault="00493123" w:rsidP="00DB57C0">
      <w:pPr>
        <w:spacing w:after="0" w:line="240" w:lineRule="auto"/>
        <w:ind w:left="57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Задачи:</w:t>
      </w:r>
    </w:p>
    <w:p w:rsidR="00493123" w:rsidRPr="00DB57C0" w:rsidRDefault="00493123" w:rsidP="00DB57C0">
      <w:pPr>
        <w:widowControl w:val="0"/>
        <w:numPr>
          <w:ilvl w:val="0"/>
          <w:numId w:val="1"/>
        </w:numPr>
        <w:tabs>
          <w:tab w:val="left" w:pos="1038"/>
        </w:tabs>
        <w:spacing w:after="0" w:line="240" w:lineRule="auto"/>
        <w:ind w:left="57"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выявление, изучение, совершенствование и распространение инновационных форм, методов, средств обучения и воспитания учащихся в области пожарной безопасности;</w:t>
      </w:r>
    </w:p>
    <w:p w:rsidR="00493123" w:rsidRPr="00DB57C0" w:rsidRDefault="00493123" w:rsidP="00DB57C0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5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стимулирование деятельности дружин юных пожарных;</w:t>
      </w:r>
    </w:p>
    <w:p w:rsidR="00493123" w:rsidRPr="00DB57C0" w:rsidRDefault="00493123" w:rsidP="00DB57C0">
      <w:pPr>
        <w:widowControl w:val="0"/>
        <w:numPr>
          <w:ilvl w:val="0"/>
          <w:numId w:val="1"/>
        </w:numPr>
        <w:tabs>
          <w:tab w:val="left" w:pos="907"/>
        </w:tabs>
        <w:spacing w:after="0" w:line="240" w:lineRule="auto"/>
        <w:ind w:left="57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активизация и поддержка творческой инициативы учащихся, вовлечение их в поисковую, исследовательскую деятельность в области пожарной безопасности;</w:t>
      </w:r>
    </w:p>
    <w:p w:rsidR="00493123" w:rsidRPr="00DB57C0" w:rsidRDefault="00493123" w:rsidP="00DB57C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7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подготовка членов дружин юных пожарных (далее - ДЮП) к </w:t>
      </w:r>
      <w:hyperlink r:id="rId5" w:history="1">
        <w:r w:rsidRPr="00DB57C0">
          <w:rPr>
            <w:rStyle w:val="a3"/>
            <w:rFonts w:ascii="Times New Roman" w:hAnsi="Times New Roman" w:cs="Times New Roman"/>
            <w:sz w:val="24"/>
            <w:szCs w:val="24"/>
          </w:rPr>
          <w:t>безопасной жизнедеятельности;</w:t>
        </w:r>
      </w:hyperlink>
    </w:p>
    <w:p w:rsidR="00493123" w:rsidRPr="00DB57C0" w:rsidRDefault="00493123" w:rsidP="00DB57C0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57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профессиональная ориентация подростков, привитие интереса к профессии пожарного, спасателя.</w:t>
      </w:r>
    </w:p>
    <w:p w:rsidR="00493123" w:rsidRPr="00DB57C0" w:rsidRDefault="00493123" w:rsidP="00DB57C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bookmark2"/>
      <w:r w:rsidRPr="00DB57C0">
        <w:rPr>
          <w:rFonts w:ascii="Times New Roman" w:hAnsi="Times New Roman" w:cs="Times New Roman"/>
          <w:i/>
          <w:sz w:val="24"/>
          <w:szCs w:val="24"/>
          <w:u w:val="single"/>
        </w:rPr>
        <w:t>2. Руководство подготовкой и проведением конкурса</w:t>
      </w:r>
    </w:p>
    <w:p w:rsidR="00493123" w:rsidRPr="00DB57C0" w:rsidRDefault="00493123" w:rsidP="00DB57C0">
      <w:pPr>
        <w:spacing w:after="0" w:line="240" w:lineRule="auto"/>
        <w:ind w:left="57" w:right="57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– соревнования осуществляет Организационный комитет, в состав которого входят представители Управления образования и молодежной политики  администрации городского округа </w:t>
      </w:r>
      <w:proofErr w:type="gramStart"/>
      <w:r w:rsidRPr="00DB57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57C0">
        <w:rPr>
          <w:rFonts w:ascii="Times New Roman" w:hAnsi="Times New Roman" w:cs="Times New Roman"/>
          <w:sz w:val="24"/>
          <w:szCs w:val="24"/>
        </w:rPr>
        <w:t>. Бор, МАУ ДО ЦДЮТЭ, Борское ВДПО, ПСЧ№ 67.</w:t>
      </w:r>
    </w:p>
    <w:p w:rsidR="00493123" w:rsidRPr="00DB57C0" w:rsidRDefault="00493123" w:rsidP="00DB57C0">
      <w:pPr>
        <w:keepNext/>
        <w:keepLines/>
        <w:widowControl w:val="0"/>
        <w:tabs>
          <w:tab w:val="left" w:pos="590"/>
        </w:tabs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bCs/>
          <w:i/>
          <w:sz w:val="24"/>
          <w:szCs w:val="24"/>
          <w:u w:val="single"/>
        </w:rPr>
        <w:t>3.Участники</w:t>
      </w:r>
      <w:bookmarkEnd w:id="1"/>
    </w:p>
    <w:p w:rsidR="00493123" w:rsidRPr="00DB57C0" w:rsidRDefault="00493123" w:rsidP="00DB57C0">
      <w:pPr>
        <w:spacing w:after="0" w:line="240" w:lineRule="auto"/>
        <w:ind w:left="57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В пожарной эстафете принимают участие дружины юных пожарных </w:t>
      </w:r>
      <w:proofErr w:type="gramStart"/>
      <w:r w:rsidRPr="00DB57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57C0">
        <w:rPr>
          <w:rFonts w:ascii="Times New Roman" w:hAnsi="Times New Roman" w:cs="Times New Roman"/>
          <w:sz w:val="24"/>
          <w:szCs w:val="24"/>
        </w:rPr>
        <w:t>. о. г. Бор.</w:t>
      </w:r>
    </w:p>
    <w:p w:rsidR="00493123" w:rsidRPr="00DB57C0" w:rsidRDefault="00493123" w:rsidP="00DB57C0">
      <w:pPr>
        <w:spacing w:after="0" w:line="240" w:lineRule="auto"/>
        <w:ind w:left="5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Возраст участников 14 - 15 лет. Состав команды: 7 человек , 1 руководитель   команды. </w:t>
      </w:r>
      <w:bookmarkStart w:id="2" w:name="bookmark3"/>
    </w:p>
    <w:p w:rsidR="00493123" w:rsidRPr="00DB57C0" w:rsidRDefault="00493123" w:rsidP="00DB57C0">
      <w:pPr>
        <w:spacing w:after="0" w:line="240" w:lineRule="auto"/>
        <w:ind w:left="57" w:right="20" w:firstLine="7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sz w:val="24"/>
          <w:szCs w:val="24"/>
          <w:u w:val="single"/>
        </w:rPr>
        <w:t>4. Сроки и порядок проведения</w:t>
      </w:r>
      <w:bookmarkEnd w:id="2"/>
    </w:p>
    <w:p w:rsidR="00493123" w:rsidRPr="00DB57C0" w:rsidRDefault="00493123" w:rsidP="00DB57C0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B57C0">
        <w:rPr>
          <w:rFonts w:ascii="Times New Roman" w:hAnsi="Times New Roman" w:cs="Times New Roman"/>
          <w:sz w:val="24"/>
          <w:szCs w:val="24"/>
        </w:rPr>
        <w:t>Пожарная эстафета</w:t>
      </w:r>
      <w:r w:rsidRPr="00DB5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sz w:val="24"/>
          <w:szCs w:val="24"/>
        </w:rPr>
        <w:t>состоится</w:t>
      </w:r>
      <w:r w:rsidRPr="00DB57C0">
        <w:rPr>
          <w:rFonts w:ascii="Times New Roman" w:hAnsi="Times New Roman" w:cs="Times New Roman"/>
          <w:b/>
          <w:sz w:val="24"/>
          <w:szCs w:val="24"/>
        </w:rPr>
        <w:t xml:space="preserve"> 14 мая 2024 года в 14.00 </w:t>
      </w:r>
      <w:r w:rsidRPr="00DB57C0">
        <w:rPr>
          <w:rFonts w:ascii="Times New Roman" w:hAnsi="Times New Roman" w:cs="Times New Roman"/>
          <w:sz w:val="24"/>
          <w:szCs w:val="24"/>
        </w:rPr>
        <w:t>на базе «67-ПСЧ» по адресу: ул. Чугунова, 14-а) строго по предварительной заявке!!!!</w:t>
      </w:r>
      <w:proofErr w:type="gramEnd"/>
    </w:p>
    <w:p w:rsidR="00493123" w:rsidRPr="00DB57C0" w:rsidRDefault="00493123" w:rsidP="00DB57C0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Заявки принимаются только на адрес электронной почты </w:t>
      </w:r>
      <w:hyperlink r:id="rId6" w:history="1">
        <w:r w:rsidRPr="00DB57C0">
          <w:rPr>
            <w:rStyle w:val="a3"/>
            <w:rFonts w:ascii="Times New Roman" w:hAnsi="Times New Roman" w:cs="Times New Roman"/>
            <w:b/>
            <w:sz w:val="24"/>
            <w:szCs w:val="24"/>
          </w:rPr>
          <w:t>tur.center.bor@mail.ru</w:t>
        </w:r>
      </w:hyperlink>
      <w:r w:rsidRPr="00DB57C0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B57C0">
        <w:rPr>
          <w:rFonts w:ascii="Times New Roman" w:hAnsi="Times New Roman" w:cs="Times New Roman"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b/>
          <w:sz w:val="24"/>
          <w:szCs w:val="24"/>
        </w:rPr>
        <w:t>пометкой эстафета   ДЮП «Горячие сердца»</w:t>
      </w:r>
      <w:r w:rsidRPr="00DB57C0">
        <w:rPr>
          <w:rFonts w:ascii="Times New Roman" w:hAnsi="Times New Roman" w:cs="Times New Roman"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b/>
          <w:sz w:val="24"/>
          <w:szCs w:val="24"/>
        </w:rPr>
        <w:t>до 10  мая 2024 года</w:t>
      </w:r>
      <w:r w:rsidRPr="00DB57C0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493123" w:rsidRPr="00DB57C0" w:rsidRDefault="00493123" w:rsidP="00DB57C0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i/>
          <w:sz w:val="24"/>
          <w:szCs w:val="24"/>
        </w:rPr>
        <w:t>Без заявок команды ДЮП к участию в конкурсе не допускаются!!!!</w:t>
      </w:r>
    </w:p>
    <w:p w:rsidR="00493123" w:rsidRPr="00DB57C0" w:rsidRDefault="00493123" w:rsidP="00DB57C0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493123" w:rsidRPr="00DB57C0" w:rsidRDefault="00493123" w:rsidP="00DB57C0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bCs/>
          <w:i/>
          <w:sz w:val="24"/>
          <w:szCs w:val="24"/>
          <w:u w:val="single"/>
        </w:rPr>
        <w:t>5. Программа пожарной эстафеты:</w:t>
      </w:r>
    </w:p>
    <w:p w:rsidR="00493123" w:rsidRPr="00DB57C0" w:rsidRDefault="00493123" w:rsidP="00DB57C0">
      <w:pPr>
        <w:spacing w:after="0" w:line="240" w:lineRule="auto"/>
        <w:ind w:left="57"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C0">
        <w:rPr>
          <w:rFonts w:ascii="Times New Roman" w:hAnsi="Times New Roman" w:cs="Times New Roman"/>
          <w:sz w:val="24"/>
          <w:szCs w:val="24"/>
        </w:rPr>
        <w:t>Пожарная эстафета  включает 7 этапов:  забор, бум, змейка, огневая полоса, одевание боевой одежды пожарного (штаны, куртка, каска, ремень) и  сбивание мяча, тушение противня, штурмовая лестница.</w:t>
      </w:r>
      <w:proofErr w:type="gramEnd"/>
    </w:p>
    <w:p w:rsidR="00493123" w:rsidRPr="00DB57C0" w:rsidRDefault="00493123" w:rsidP="00DB57C0">
      <w:pPr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Команда - победитель  определяется по наименьшему времени эстафеты с учетом штрафного времени.</w:t>
      </w:r>
    </w:p>
    <w:p w:rsidR="00493123" w:rsidRPr="00DB57C0" w:rsidRDefault="00493123" w:rsidP="00DB57C0">
      <w:pPr>
        <w:numPr>
          <w:ilvl w:val="0"/>
          <w:numId w:val="2"/>
        </w:numPr>
        <w:autoSpaceDE w:val="0"/>
        <w:autoSpaceDN w:val="0"/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i/>
          <w:sz w:val="24"/>
          <w:szCs w:val="24"/>
          <w:u w:val="single"/>
        </w:rPr>
        <w:t>Жюри Эстафеты</w:t>
      </w:r>
    </w:p>
    <w:p w:rsidR="00493123" w:rsidRPr="00DB57C0" w:rsidRDefault="00493123" w:rsidP="00DB57C0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6.1. Для оценки Эстафеты формируется экспертная группа (далее – Жюри).</w:t>
      </w:r>
    </w:p>
    <w:p w:rsidR="00493123" w:rsidRPr="00DB57C0" w:rsidRDefault="00493123" w:rsidP="00DB57C0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6.2.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493123" w:rsidRPr="00DB57C0" w:rsidRDefault="00493123" w:rsidP="00DB57C0">
      <w:pPr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23" w:rsidRPr="00DB57C0" w:rsidRDefault="00493123" w:rsidP="00DB57C0">
      <w:pPr>
        <w:pStyle w:val="20"/>
        <w:shd w:val="clear" w:color="auto" w:fill="auto"/>
        <w:spacing w:before="0" w:line="240" w:lineRule="auto"/>
        <w:ind w:left="57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B57C0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>7. Подведение итогов. Награждение</w:t>
      </w:r>
    </w:p>
    <w:p w:rsidR="00493123" w:rsidRPr="00DB57C0" w:rsidRDefault="00493123" w:rsidP="00DB57C0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bCs/>
          <w:sz w:val="24"/>
          <w:szCs w:val="24"/>
        </w:rPr>
        <w:t>7.1.</w:t>
      </w:r>
      <w:r w:rsidRPr="00DB5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7C0">
        <w:rPr>
          <w:rFonts w:ascii="Times New Roman" w:hAnsi="Times New Roman" w:cs="Times New Roman"/>
          <w:sz w:val="24"/>
          <w:szCs w:val="24"/>
        </w:rPr>
        <w:t>По итогам Эстафеты выстраивается единый рейтинг участников в соответствии с суммой набранных баллов, который отражается в протоколе эстафеты.</w:t>
      </w:r>
    </w:p>
    <w:p w:rsidR="00493123" w:rsidRPr="00DB57C0" w:rsidRDefault="00493123" w:rsidP="00DB57C0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7.2. По результатам Эстафеты определяются победители (1 место) и призеры (2, 3 место) награждаются дипломами (электронный вариант).</w:t>
      </w:r>
    </w:p>
    <w:p w:rsidR="00493123" w:rsidRPr="00DB57C0" w:rsidRDefault="00493123" w:rsidP="00DB57C0">
      <w:pPr>
        <w:spacing w:after="0" w:line="240" w:lineRule="auto"/>
        <w:ind w:left="57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>7.3. Участникам предоставляется сертификат об участии (электронный вариант).</w:t>
      </w:r>
    </w:p>
    <w:p w:rsidR="00493123" w:rsidRPr="00DB57C0" w:rsidRDefault="00493123" w:rsidP="00DB57C0">
      <w:pPr>
        <w:pStyle w:val="a4"/>
        <w:shd w:val="clear" w:color="auto" w:fill="FFFFFF"/>
        <w:spacing w:before="0" w:beforeAutospacing="0" w:after="0" w:afterAutospacing="0"/>
        <w:ind w:left="57" w:firstLine="436"/>
      </w:pPr>
      <w:r w:rsidRPr="00DB57C0">
        <w:t>Консультации по телефону: 89049139175 Артемьева Ольга Михайловна.</w:t>
      </w:r>
    </w:p>
    <w:p w:rsidR="00DB57C0" w:rsidRDefault="00DB57C0" w:rsidP="00DB57C0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23" w:rsidRPr="00DB57C0" w:rsidRDefault="00493123" w:rsidP="00DB57C0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93123" w:rsidRPr="00DB57C0" w:rsidRDefault="00493123" w:rsidP="00DB57C0">
      <w:pPr>
        <w:tabs>
          <w:tab w:val="left" w:pos="180"/>
        </w:tabs>
        <w:spacing w:after="0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0">
        <w:rPr>
          <w:rFonts w:ascii="Times New Roman" w:hAnsi="Times New Roman" w:cs="Times New Roman"/>
          <w:b/>
          <w:sz w:val="24"/>
          <w:szCs w:val="24"/>
        </w:rPr>
        <w:t>на участие в пожарной эстафете</w:t>
      </w:r>
    </w:p>
    <w:p w:rsidR="00493123" w:rsidRPr="00DB57C0" w:rsidRDefault="00493123" w:rsidP="00DB57C0">
      <w:pPr>
        <w:tabs>
          <w:tab w:val="left" w:pos="180"/>
        </w:tabs>
        <w:spacing w:after="0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0">
        <w:rPr>
          <w:rFonts w:ascii="Times New Roman" w:hAnsi="Times New Roman" w:cs="Times New Roman"/>
          <w:b/>
          <w:sz w:val="24"/>
          <w:szCs w:val="24"/>
        </w:rPr>
        <w:t>дружин юных пожарных «</w:t>
      </w:r>
      <w:proofErr w:type="gramStart"/>
      <w:r w:rsidRPr="00DB57C0">
        <w:rPr>
          <w:rFonts w:ascii="Times New Roman" w:hAnsi="Times New Roman" w:cs="Times New Roman"/>
          <w:b/>
          <w:sz w:val="24"/>
          <w:szCs w:val="24"/>
        </w:rPr>
        <w:t>Горячие</w:t>
      </w:r>
      <w:proofErr w:type="gramEnd"/>
      <w:r w:rsidRPr="00DB57C0">
        <w:rPr>
          <w:rFonts w:ascii="Times New Roman" w:hAnsi="Times New Roman" w:cs="Times New Roman"/>
          <w:b/>
          <w:sz w:val="24"/>
          <w:szCs w:val="24"/>
        </w:rPr>
        <w:t xml:space="preserve"> сердца-2024»</w:t>
      </w:r>
    </w:p>
    <w:tbl>
      <w:tblPr>
        <w:tblW w:w="915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"/>
        <w:gridCol w:w="1380"/>
        <w:gridCol w:w="1914"/>
        <w:gridCol w:w="1914"/>
        <w:gridCol w:w="1029"/>
        <w:gridCol w:w="2801"/>
        <w:gridCol w:w="34"/>
      </w:tblGrid>
      <w:tr w:rsidR="00493123" w:rsidRPr="00DB57C0" w:rsidTr="005A03B0">
        <w:trPr>
          <w:trHeight w:val="571"/>
        </w:trPr>
        <w:tc>
          <w:tcPr>
            <w:tcW w:w="9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___________________________</w:t>
            </w:r>
          </w:p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ОУ_________________________________________</w:t>
            </w:r>
          </w:p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  <w:r w:rsidRPr="00DB57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ОУ (полностью)__________________________________</w:t>
            </w:r>
          </w:p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Название  ДЮП_____________________________________________________</w:t>
            </w:r>
          </w:p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Руководитель ДЮП (ФИО полностью)__________________________________</w:t>
            </w:r>
          </w:p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________________________________________________</w:t>
            </w:r>
          </w:p>
        </w:tc>
      </w:tr>
      <w:tr w:rsidR="00493123" w:rsidRPr="00DB57C0" w:rsidTr="005A03B0">
        <w:tblPrEx>
          <w:tblLook w:val="04A0"/>
        </w:tblPrEx>
        <w:trPr>
          <w:gridBefore w:val="1"/>
          <w:gridAfter w:val="1"/>
          <w:wBefore w:w="78" w:type="dxa"/>
          <w:wAfter w:w="34" w:type="dxa"/>
        </w:trPr>
        <w:tc>
          <w:tcPr>
            <w:tcW w:w="1380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914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1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Отметка о допуске врача с печатью мед</w:t>
            </w:r>
            <w:proofErr w:type="gramStart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B57C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:rsidR="00493123" w:rsidRPr="00DB57C0" w:rsidRDefault="00493123" w:rsidP="00DB57C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23" w:rsidRPr="00DB57C0" w:rsidTr="005A03B0">
        <w:tblPrEx>
          <w:tblLook w:val="04A0"/>
        </w:tblPrEx>
        <w:trPr>
          <w:gridBefore w:val="1"/>
          <w:gridAfter w:val="1"/>
          <w:wBefore w:w="78" w:type="dxa"/>
          <w:wAfter w:w="34" w:type="dxa"/>
        </w:trPr>
        <w:tc>
          <w:tcPr>
            <w:tcW w:w="1380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93123" w:rsidRPr="00DB57C0" w:rsidRDefault="00493123" w:rsidP="00DB57C0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23" w:rsidRPr="00DB57C0" w:rsidRDefault="00493123" w:rsidP="00DB57C0">
      <w:pPr>
        <w:spacing w:after="0" w:line="240" w:lineRule="atLea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      Всего </w:t>
      </w:r>
      <w:proofErr w:type="spellStart"/>
      <w:r w:rsidRPr="00DB57C0">
        <w:rPr>
          <w:rFonts w:ascii="Times New Roman" w:hAnsi="Times New Roman" w:cs="Times New Roman"/>
          <w:sz w:val="24"/>
          <w:szCs w:val="24"/>
        </w:rPr>
        <w:t>допущено_____________человек</w:t>
      </w:r>
      <w:proofErr w:type="spellEnd"/>
    </w:p>
    <w:p w:rsidR="00493123" w:rsidRPr="00DB57C0" w:rsidRDefault="00493123" w:rsidP="00DB57C0">
      <w:pPr>
        <w:spacing w:after="0" w:line="240" w:lineRule="atLea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      Подпись врача ___________________</w:t>
      </w:r>
      <w:proofErr w:type="gramStart"/>
      <w:r w:rsidRPr="00DB57C0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DB57C0">
        <w:rPr>
          <w:rFonts w:ascii="Times New Roman" w:hAnsi="Times New Roman" w:cs="Times New Roman"/>
          <w:sz w:val="24"/>
          <w:szCs w:val="24"/>
          <w:lang w:eastAsia="en-US"/>
        </w:rPr>
        <w:t>расшифровка подписи)</w:t>
      </w:r>
    </w:p>
    <w:p w:rsidR="00493123" w:rsidRPr="00DB57C0" w:rsidRDefault="00493123" w:rsidP="00DB57C0">
      <w:pPr>
        <w:spacing w:after="0" w:line="240" w:lineRule="atLeast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93123" w:rsidRPr="00DB57C0" w:rsidRDefault="00493123" w:rsidP="00DB57C0">
      <w:pPr>
        <w:spacing w:after="0" w:line="240" w:lineRule="atLeast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7C0">
        <w:rPr>
          <w:rFonts w:ascii="Times New Roman" w:hAnsi="Times New Roman" w:cs="Times New Roman"/>
          <w:sz w:val="24"/>
          <w:szCs w:val="24"/>
        </w:rPr>
        <w:t xml:space="preserve">      Подпись руководителя ОУ                                        _________________</w:t>
      </w:r>
    </w:p>
    <w:p w:rsidR="00493123" w:rsidRPr="00DB57C0" w:rsidRDefault="00493123" w:rsidP="00DB57C0">
      <w:pPr>
        <w:spacing w:after="0" w:line="240" w:lineRule="atLea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B57C0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DB57C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00A26" w:rsidRPr="00DB57C0" w:rsidRDefault="00400A26" w:rsidP="00DB57C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sectPr w:rsidR="00400A26" w:rsidRPr="00DB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1A4"/>
    <w:multiLevelType w:val="multilevel"/>
    <w:tmpl w:val="C786E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21860"/>
    <w:multiLevelType w:val="hybridMultilevel"/>
    <w:tmpl w:val="AF62E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93123"/>
    <w:rsid w:val="00400A26"/>
    <w:rsid w:val="00493123"/>
    <w:rsid w:val="00D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123"/>
    <w:rPr>
      <w:color w:val="0563C1"/>
      <w:u w:val="single"/>
    </w:rPr>
  </w:style>
  <w:style w:type="paragraph" w:styleId="a4">
    <w:name w:val="Normal (Web)"/>
    <w:basedOn w:val="a"/>
    <w:uiPriority w:val="99"/>
    <w:unhideWhenUsed/>
    <w:qFormat/>
    <w:rsid w:val="0049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9312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123"/>
    <w:pPr>
      <w:widowControl w:val="0"/>
      <w:shd w:val="clear" w:color="auto" w:fill="FFFFFF"/>
      <w:spacing w:before="300" w:after="0" w:line="317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.center.bor@mail.ru" TargetMode="External"/><Relationship Id="rId5" Type="http://schemas.openxmlformats.org/officeDocument/2006/relationships/hyperlink" Target="http://pandia.ru/text/category/bezopasnostmz_zhizne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2024-04-03T13:07:00Z</dcterms:created>
  <dcterms:modified xsi:type="dcterms:W3CDTF">2024-04-03T13:08:00Z</dcterms:modified>
</cp:coreProperties>
</file>